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FD" w:rsidRDefault="003B08FD" w:rsidP="003B08FD">
      <w:pPr>
        <w:pStyle w:val="Heading1"/>
      </w:pPr>
      <w:bookmarkStart w:id="0" w:name="_GoBack"/>
      <w:bookmarkEnd w:id="0"/>
      <w:r>
        <w:t xml:space="preserve">OCIO Finances, </w:t>
      </w:r>
      <w:proofErr w:type="spellStart"/>
      <w:r>
        <w:t>BuckIQ</w:t>
      </w:r>
      <w:proofErr w:type="spellEnd"/>
      <w:r>
        <w:t>, and You</w:t>
      </w:r>
    </w:p>
    <w:p w:rsidR="003B08FD" w:rsidRPr="003B08FD" w:rsidRDefault="00112FDF" w:rsidP="003B08FD">
      <w:r>
        <w:t>This is a</w:t>
      </w:r>
      <w:r w:rsidR="003B08FD">
        <w:t xml:space="preserve"> quick job aid to get you through</w:t>
      </w:r>
      <w:r>
        <w:t xml:space="preserve"> using the Income Statement Analysis dashboard</w:t>
      </w:r>
      <w:r w:rsidR="003B08FD">
        <w:t>. You can find more information in the Introduction to Oracle Business Intelligence guide. References to the appropriate pages are included.</w:t>
      </w:r>
    </w:p>
    <w:p w:rsidR="0066096E" w:rsidRDefault="003B08FD" w:rsidP="003B08FD">
      <w:pPr>
        <w:pStyle w:val="Heading2"/>
      </w:pPr>
      <w:r>
        <w:t>Your First Time</w:t>
      </w:r>
    </w:p>
    <w:p w:rsidR="009822E4" w:rsidRDefault="00576F45" w:rsidP="00576F45">
      <w:pPr>
        <w:pStyle w:val="ListParagraph"/>
        <w:numPr>
          <w:ilvl w:val="0"/>
          <w:numId w:val="1"/>
        </w:numPr>
      </w:pPr>
      <w:r>
        <w:t xml:space="preserve">Log in to </w:t>
      </w:r>
      <w:proofErr w:type="spellStart"/>
      <w:r>
        <w:t>BuckIQ</w:t>
      </w:r>
      <w:proofErr w:type="spellEnd"/>
      <w:r>
        <w:t xml:space="preserve"> Business Intelligence at </w:t>
      </w:r>
      <w:hyperlink r:id="rId9" w:history="1">
        <w:r>
          <w:rPr>
            <w:rStyle w:val="Hyperlink"/>
          </w:rPr>
          <w:t>https://buckiq-bi.osu.edu/analytics</w:t>
        </w:r>
      </w:hyperlink>
      <w:r>
        <w:t xml:space="preserve"> using your Ohio State Username (lastname</w:t>
      </w:r>
      <w:proofErr w:type="gramStart"/>
      <w:r>
        <w:t>.#</w:t>
      </w:r>
      <w:proofErr w:type="gramEnd"/>
      <w:r>
        <w:t>) and password.</w:t>
      </w:r>
      <w:r w:rsidR="003B08FD">
        <w:t xml:space="preserve"> (Guide p.3)</w:t>
      </w:r>
    </w:p>
    <w:p w:rsidR="00633253" w:rsidRDefault="00633253" w:rsidP="00633253">
      <w:pPr>
        <w:pStyle w:val="ListParagraph"/>
        <w:numPr>
          <w:ilvl w:val="1"/>
          <w:numId w:val="1"/>
        </w:numPr>
      </w:pPr>
      <w:r>
        <w:t xml:space="preserve">Moving forward, the Income Statement dashboard will likely be in the Recent Dashboards section. We’ll </w:t>
      </w:r>
      <w:proofErr w:type="spellStart"/>
      <w:r>
        <w:t>set</w:t>
      </w:r>
      <w:proofErr w:type="spellEnd"/>
      <w:r>
        <w:t xml:space="preserve"> it as a Favorite as well, just in case.</w:t>
      </w:r>
    </w:p>
    <w:p w:rsidR="00576F45" w:rsidRDefault="00576F45" w:rsidP="00576F45">
      <w:pPr>
        <w:pStyle w:val="ListParagraph"/>
        <w:numPr>
          <w:ilvl w:val="0"/>
          <w:numId w:val="1"/>
        </w:numPr>
      </w:pPr>
      <w:r>
        <w:t>Search for the Income Statement Dashboard.</w:t>
      </w:r>
      <w:r w:rsidR="00CF4B7C">
        <w:t xml:space="preserve"> (Guide p. 26)</w:t>
      </w:r>
    </w:p>
    <w:p w:rsidR="00576F45" w:rsidRDefault="00576F45" w:rsidP="00576F45">
      <w:pPr>
        <w:pStyle w:val="ListParagraph"/>
        <w:numPr>
          <w:ilvl w:val="1"/>
          <w:numId w:val="1"/>
        </w:numPr>
      </w:pPr>
      <w:r>
        <w:t>Select “Dashboard” from the drop-down and type “Income Statement.”</w:t>
      </w:r>
    </w:p>
    <w:p w:rsidR="00576F45" w:rsidRDefault="00576F45" w:rsidP="00576F45">
      <w:pPr>
        <w:pStyle w:val="ListParagraph"/>
        <w:numPr>
          <w:ilvl w:val="1"/>
          <w:numId w:val="1"/>
        </w:numPr>
      </w:pPr>
      <w:r>
        <w:t>Type “Income Statement” and find the dashboard entry.</w:t>
      </w:r>
    </w:p>
    <w:p w:rsidR="00576F45" w:rsidRDefault="00633253" w:rsidP="00576F45">
      <w:pPr>
        <w:pStyle w:val="ListParagraph"/>
        <w:numPr>
          <w:ilvl w:val="0"/>
          <w:numId w:val="1"/>
        </w:numPr>
      </w:pPr>
      <w:r>
        <w:t xml:space="preserve">Click the OBIEE Pilot – Income Statement Analysis </w:t>
      </w:r>
      <w:r w:rsidRPr="00CF4B7C">
        <w:rPr>
          <w:b/>
        </w:rPr>
        <w:t>Open</w:t>
      </w:r>
      <w:r>
        <w:t xml:space="preserve"> link.</w:t>
      </w:r>
    </w:p>
    <w:p w:rsidR="00633253" w:rsidRDefault="00633253" w:rsidP="00633253">
      <w:pPr>
        <w:pStyle w:val="ListParagraph"/>
        <w:numPr>
          <w:ilvl w:val="1"/>
          <w:numId w:val="1"/>
        </w:numPr>
      </w:pPr>
      <w:r>
        <w:t>Think of it like searching using Windows Explorer. It brings back everything with that text including folders and other file types that you may not be interested in.</w:t>
      </w:r>
    </w:p>
    <w:p w:rsidR="00633253" w:rsidRDefault="00633253" w:rsidP="00633253">
      <w:pPr>
        <w:pStyle w:val="ListParagraph"/>
        <w:numPr>
          <w:ilvl w:val="0"/>
          <w:numId w:val="1"/>
        </w:numPr>
      </w:pPr>
      <w:r>
        <w:t>Open the Favorites menu in the Standard Toolbar and select “Add to Favorites.”</w:t>
      </w:r>
      <w:r w:rsidR="003B08FD">
        <w:t xml:space="preserve"> (Guide p.17)</w:t>
      </w:r>
    </w:p>
    <w:p w:rsidR="00633253" w:rsidRDefault="00633253" w:rsidP="00633253">
      <w:pPr>
        <w:pStyle w:val="ListParagraph"/>
        <w:numPr>
          <w:ilvl w:val="0"/>
          <w:numId w:val="1"/>
        </w:numPr>
      </w:pPr>
      <w:r>
        <w:t>Set the appropriate Prompts for your area.</w:t>
      </w:r>
      <w:r w:rsidR="00CF4B7C">
        <w:t xml:space="preserve"> (Guide p.34)</w:t>
      </w:r>
    </w:p>
    <w:p w:rsidR="00633253" w:rsidRDefault="00633253" w:rsidP="00633253">
      <w:pPr>
        <w:pStyle w:val="ListParagraph"/>
        <w:numPr>
          <w:ilvl w:val="1"/>
          <w:numId w:val="1"/>
        </w:numPr>
      </w:pPr>
      <w:r>
        <w:t xml:space="preserve"> </w:t>
      </w:r>
      <w:r w:rsidR="00B76554" w:rsidRPr="00CF4B7C">
        <w:rPr>
          <w:b/>
        </w:rPr>
        <w:t>Fiscal Year</w:t>
      </w:r>
      <w:r w:rsidR="00B76554">
        <w:t>/</w:t>
      </w:r>
      <w:r w:rsidR="00B76554" w:rsidRPr="00CF4B7C">
        <w:rPr>
          <w:b/>
        </w:rPr>
        <w:t>Period</w:t>
      </w:r>
      <w:r w:rsidR="00B76554">
        <w:t>: Varies</w:t>
      </w:r>
    </w:p>
    <w:p w:rsidR="00B76554" w:rsidRDefault="00B76554" w:rsidP="00633253">
      <w:pPr>
        <w:pStyle w:val="ListParagraph"/>
        <w:numPr>
          <w:ilvl w:val="1"/>
          <w:numId w:val="1"/>
        </w:numPr>
      </w:pPr>
      <w:r w:rsidRPr="00CF4B7C">
        <w:rPr>
          <w:b/>
        </w:rPr>
        <w:t>Ledger VP/Dean</w:t>
      </w:r>
      <w:r>
        <w:t>: Office of Academic Affairs</w:t>
      </w:r>
    </w:p>
    <w:p w:rsidR="00B76554" w:rsidRDefault="00B76554" w:rsidP="00633253">
      <w:pPr>
        <w:pStyle w:val="ListParagraph"/>
        <w:numPr>
          <w:ilvl w:val="1"/>
          <w:numId w:val="1"/>
        </w:numPr>
      </w:pPr>
      <w:r w:rsidRPr="00CF4B7C">
        <w:rPr>
          <w:b/>
        </w:rPr>
        <w:t>Ledger College 1</w:t>
      </w:r>
      <w:r>
        <w:t>: Chief Information Officer</w:t>
      </w:r>
    </w:p>
    <w:p w:rsidR="00B76554" w:rsidRDefault="00B76554" w:rsidP="00633253">
      <w:pPr>
        <w:pStyle w:val="ListParagraph"/>
        <w:numPr>
          <w:ilvl w:val="1"/>
          <w:numId w:val="1"/>
        </w:numPr>
      </w:pPr>
      <w:r w:rsidRPr="00CF4B7C">
        <w:rPr>
          <w:b/>
        </w:rPr>
        <w:t>Ledger Department</w:t>
      </w:r>
      <w:r>
        <w:t xml:space="preserve">: </w:t>
      </w:r>
      <w:r w:rsidR="00CF4B7C">
        <w:t>Varies</w:t>
      </w:r>
    </w:p>
    <w:p w:rsidR="00CF4B7C" w:rsidRDefault="00B76554" w:rsidP="00CF4B7C">
      <w:pPr>
        <w:pStyle w:val="ListParagraph"/>
        <w:numPr>
          <w:ilvl w:val="1"/>
          <w:numId w:val="1"/>
        </w:numPr>
      </w:pPr>
      <w:r w:rsidRPr="00CF4B7C">
        <w:rPr>
          <w:b/>
        </w:rPr>
        <w:t>Ledger Org</w:t>
      </w:r>
      <w:r>
        <w:t>:</w:t>
      </w:r>
      <w:r w:rsidR="00CF4B7C">
        <w:t xml:space="preserve"> Varies</w:t>
      </w:r>
    </w:p>
    <w:p w:rsidR="00B76554" w:rsidRDefault="00B76554" w:rsidP="00B76554">
      <w:pPr>
        <w:pStyle w:val="ListParagraph"/>
        <w:numPr>
          <w:ilvl w:val="0"/>
          <w:numId w:val="1"/>
        </w:numPr>
      </w:pPr>
      <w:r>
        <w:t xml:space="preserve">Click </w:t>
      </w:r>
      <w:r w:rsidRPr="00CF4B7C">
        <w:rPr>
          <w:b/>
        </w:rPr>
        <w:t>Apply</w:t>
      </w:r>
      <w:r>
        <w:t xml:space="preserve"> to populate the dashboard for the selected criteria.</w:t>
      </w:r>
    </w:p>
    <w:p w:rsidR="00CF4B7C" w:rsidRDefault="00045D24" w:rsidP="00CF4B7C">
      <w:pPr>
        <w:pStyle w:val="Heading2"/>
      </w:pPr>
      <w:r>
        <w:t>Manipulating Output</w:t>
      </w:r>
    </w:p>
    <w:p w:rsidR="00B76554" w:rsidRDefault="00CF4B7C" w:rsidP="0066096E">
      <w:r>
        <w:t>You can also m</w:t>
      </w:r>
      <w:r w:rsidR="00F27B50">
        <w:t>ake the output more manageable and useful by…</w:t>
      </w:r>
    </w:p>
    <w:p w:rsidR="00F27B50" w:rsidRDefault="00F27B50" w:rsidP="00F27B50">
      <w:pPr>
        <w:pStyle w:val="ListParagraph"/>
        <w:numPr>
          <w:ilvl w:val="0"/>
          <w:numId w:val="3"/>
        </w:numPr>
      </w:pPr>
      <w:r>
        <w:t>Excluding columns</w:t>
      </w:r>
      <w:r w:rsidR="00CF4B7C">
        <w:t xml:space="preserve"> (Guide p. 60</w:t>
      </w:r>
      <w:proofErr w:type="gramStart"/>
      <w:r w:rsidR="00CF4B7C">
        <w:t>)</w:t>
      </w:r>
      <w:proofErr w:type="gramEnd"/>
      <w:r w:rsidR="00CF4B7C">
        <w:br/>
        <w:t xml:space="preserve">How? Right-click </w:t>
      </w:r>
      <w:r w:rsidR="00342EAD">
        <w:t xml:space="preserve">the column </w:t>
      </w:r>
      <w:r w:rsidR="00CF4B7C">
        <w:t xml:space="preserve">and select </w:t>
      </w:r>
      <w:r w:rsidR="00CF4B7C" w:rsidRPr="00342EAD">
        <w:rPr>
          <w:b/>
        </w:rPr>
        <w:t>Exclude</w:t>
      </w:r>
      <w:r w:rsidR="00CF4B7C">
        <w:t>.</w:t>
      </w:r>
      <w:r w:rsidR="00342EAD">
        <w:t xml:space="preserve"> Do not use </w:t>
      </w:r>
      <w:r w:rsidR="00342EAD" w:rsidRPr="00342EAD">
        <w:rPr>
          <w:b/>
        </w:rPr>
        <w:t>Hide</w:t>
      </w:r>
      <w:r w:rsidR="00342EAD">
        <w:t>; if you hide a column, you will not be able to include it again later if you decide you want to see it.</w:t>
      </w:r>
    </w:p>
    <w:p w:rsidR="00F27B50" w:rsidRDefault="00F27B50" w:rsidP="00F27B50">
      <w:pPr>
        <w:pStyle w:val="ListParagraph"/>
        <w:numPr>
          <w:ilvl w:val="1"/>
          <w:numId w:val="3"/>
        </w:numPr>
      </w:pPr>
      <w:r>
        <w:t>Account Type</w:t>
      </w:r>
    </w:p>
    <w:p w:rsidR="00F27B50" w:rsidRDefault="00F27B50" w:rsidP="00F27B50">
      <w:pPr>
        <w:pStyle w:val="ListParagraph"/>
        <w:numPr>
          <w:ilvl w:val="1"/>
          <w:numId w:val="3"/>
        </w:numPr>
      </w:pPr>
      <w:r>
        <w:t>Intermediate Account</w:t>
      </w:r>
    </w:p>
    <w:p w:rsidR="00F27B50" w:rsidRDefault="00F27B50" w:rsidP="00F27B50">
      <w:pPr>
        <w:pStyle w:val="ListParagraph"/>
        <w:numPr>
          <w:ilvl w:val="1"/>
          <w:numId w:val="3"/>
        </w:numPr>
      </w:pPr>
      <w:r>
        <w:t>Original</w:t>
      </w:r>
    </w:p>
    <w:p w:rsidR="00F27B50" w:rsidRDefault="00F27B50" w:rsidP="00F27B50">
      <w:pPr>
        <w:pStyle w:val="ListParagraph"/>
        <w:numPr>
          <w:ilvl w:val="1"/>
          <w:numId w:val="3"/>
        </w:numPr>
      </w:pPr>
      <w:r>
        <w:t xml:space="preserve">Carry </w:t>
      </w:r>
      <w:proofErr w:type="spellStart"/>
      <w:r>
        <w:t>Fwd</w:t>
      </w:r>
      <w:proofErr w:type="spellEnd"/>
    </w:p>
    <w:p w:rsidR="00F27B50" w:rsidRDefault="00F27B50" w:rsidP="00F27B50">
      <w:pPr>
        <w:pStyle w:val="ListParagraph"/>
        <w:numPr>
          <w:ilvl w:val="1"/>
          <w:numId w:val="3"/>
        </w:numPr>
      </w:pPr>
      <w:r>
        <w:t>Net Changes</w:t>
      </w:r>
    </w:p>
    <w:p w:rsidR="00F27B50" w:rsidRDefault="00F27B50" w:rsidP="00F27B50">
      <w:pPr>
        <w:pStyle w:val="ListParagraph"/>
        <w:numPr>
          <w:ilvl w:val="0"/>
          <w:numId w:val="3"/>
        </w:numPr>
      </w:pPr>
      <w:r>
        <w:t>Including columns</w:t>
      </w:r>
      <w:r w:rsidR="00CF4B7C">
        <w:br/>
      </w:r>
      <w:proofErr w:type="gramStart"/>
      <w:r w:rsidR="00CF4B7C">
        <w:t>How</w:t>
      </w:r>
      <w:proofErr w:type="gramEnd"/>
      <w:r w:rsidR="00CF4B7C">
        <w:t>? Right</w:t>
      </w:r>
      <w:r w:rsidR="00342EAD">
        <w:t>-</w:t>
      </w:r>
      <w:r w:rsidR="00CF4B7C">
        <w:t xml:space="preserve">click an existing column, </w:t>
      </w:r>
      <w:r w:rsidR="00342EAD">
        <w:t>select</w:t>
      </w:r>
      <w:r w:rsidR="00CF4B7C">
        <w:t xml:space="preserve"> </w:t>
      </w:r>
      <w:r w:rsidR="00CF4B7C" w:rsidRPr="00342EAD">
        <w:rPr>
          <w:b/>
        </w:rPr>
        <w:t>Include</w:t>
      </w:r>
      <w:r w:rsidR="00CF4B7C">
        <w:t>, and the column to include.</w:t>
      </w:r>
      <w:r w:rsidR="00566C7E">
        <w:t xml:space="preserve"> </w:t>
      </w:r>
    </w:p>
    <w:p w:rsidR="00F27B50" w:rsidRDefault="00F27B50" w:rsidP="00F27B50">
      <w:pPr>
        <w:pStyle w:val="ListParagraph"/>
        <w:numPr>
          <w:ilvl w:val="1"/>
          <w:numId w:val="3"/>
        </w:numPr>
      </w:pPr>
      <w:r>
        <w:t>Ledger Org</w:t>
      </w:r>
    </w:p>
    <w:p w:rsidR="00F27B50" w:rsidRDefault="00F27B50" w:rsidP="00F27B50">
      <w:pPr>
        <w:pStyle w:val="ListParagraph"/>
        <w:numPr>
          <w:ilvl w:val="1"/>
          <w:numId w:val="3"/>
        </w:numPr>
      </w:pPr>
      <w:r>
        <w:t>Program</w:t>
      </w:r>
    </w:p>
    <w:p w:rsidR="00F27B50" w:rsidRDefault="00F27B50" w:rsidP="00F27B50">
      <w:pPr>
        <w:pStyle w:val="ListParagraph"/>
        <w:numPr>
          <w:ilvl w:val="1"/>
          <w:numId w:val="3"/>
        </w:numPr>
      </w:pPr>
      <w:r>
        <w:lastRenderedPageBreak/>
        <w:t>Project</w:t>
      </w:r>
    </w:p>
    <w:p w:rsidR="00566C7E" w:rsidRDefault="00566C7E" w:rsidP="00566C7E">
      <w:pPr>
        <w:pStyle w:val="ListParagraph"/>
        <w:numPr>
          <w:ilvl w:val="0"/>
          <w:numId w:val="3"/>
        </w:numPr>
      </w:pPr>
      <w:r>
        <w:t>Reordering columns (Guide p. 49</w:t>
      </w:r>
      <w:proofErr w:type="gramStart"/>
      <w:r>
        <w:t>)</w:t>
      </w:r>
      <w:proofErr w:type="gramEnd"/>
      <w:r>
        <w:br/>
        <w:t xml:space="preserve">How? Click the column to move to active the handle at the top. Drag to the column to where you want it. Alternatively, right-click and select </w:t>
      </w:r>
      <w:r>
        <w:rPr>
          <w:b/>
        </w:rPr>
        <w:t>Move Column</w:t>
      </w:r>
      <w:r>
        <w:t>.</w:t>
      </w:r>
    </w:p>
    <w:p w:rsidR="00566C7E" w:rsidRDefault="00566C7E" w:rsidP="00566C7E">
      <w:pPr>
        <w:pStyle w:val="ListParagraph"/>
        <w:numPr>
          <w:ilvl w:val="1"/>
          <w:numId w:val="3"/>
        </w:numPr>
      </w:pPr>
      <w:r>
        <w:t>Ledger Org</w:t>
      </w:r>
    </w:p>
    <w:p w:rsidR="00566C7E" w:rsidRDefault="00566C7E" w:rsidP="00566C7E">
      <w:pPr>
        <w:pStyle w:val="ListParagraph"/>
        <w:numPr>
          <w:ilvl w:val="1"/>
          <w:numId w:val="3"/>
        </w:numPr>
      </w:pPr>
      <w:r>
        <w:t>Program</w:t>
      </w:r>
    </w:p>
    <w:p w:rsidR="00566C7E" w:rsidRDefault="00566C7E" w:rsidP="00566C7E">
      <w:pPr>
        <w:pStyle w:val="ListParagraph"/>
        <w:numPr>
          <w:ilvl w:val="1"/>
          <w:numId w:val="3"/>
        </w:numPr>
      </w:pPr>
      <w:r>
        <w:t>Project</w:t>
      </w:r>
    </w:p>
    <w:p w:rsidR="00566C7E" w:rsidRDefault="00566C7E" w:rsidP="00566C7E">
      <w:pPr>
        <w:pStyle w:val="ListParagraph"/>
        <w:numPr>
          <w:ilvl w:val="1"/>
          <w:numId w:val="3"/>
        </w:numPr>
      </w:pPr>
      <w:r>
        <w:t>Major Account</w:t>
      </w:r>
    </w:p>
    <w:p w:rsidR="00566C7E" w:rsidRDefault="00566C7E" w:rsidP="00566C7E">
      <w:pPr>
        <w:pStyle w:val="ListParagraph"/>
        <w:numPr>
          <w:ilvl w:val="1"/>
          <w:numId w:val="3"/>
        </w:numPr>
      </w:pPr>
      <w:r>
        <w:t>Account</w:t>
      </w:r>
    </w:p>
    <w:p w:rsidR="00F27B50" w:rsidRDefault="00342EAD" w:rsidP="00F27B50">
      <w:pPr>
        <w:pStyle w:val="ListParagraph"/>
        <w:numPr>
          <w:ilvl w:val="0"/>
          <w:numId w:val="3"/>
        </w:numPr>
      </w:pPr>
      <w:r>
        <w:t>Adding subtotals</w:t>
      </w:r>
      <w:r>
        <w:br/>
      </w:r>
      <w:proofErr w:type="gramStart"/>
      <w:r>
        <w:t>How</w:t>
      </w:r>
      <w:proofErr w:type="gramEnd"/>
      <w:r>
        <w:t xml:space="preserve">? Right-click the column you want to subtotal, select </w:t>
      </w:r>
      <w:r w:rsidRPr="00342EAD">
        <w:rPr>
          <w:b/>
        </w:rPr>
        <w:t>Show Subtotals</w:t>
      </w:r>
      <w:r>
        <w:t xml:space="preserve">, and where you want to subtotal to appear. </w:t>
      </w:r>
      <w:r w:rsidRPr="00304384">
        <w:rPr>
          <w:b/>
        </w:rPr>
        <w:t>Show After</w:t>
      </w:r>
      <w:r>
        <w:t xml:space="preserve"> is most common.</w:t>
      </w:r>
    </w:p>
    <w:p w:rsidR="00F27B50" w:rsidRDefault="00F27B50" w:rsidP="00F27B50">
      <w:pPr>
        <w:pStyle w:val="ListParagraph"/>
        <w:numPr>
          <w:ilvl w:val="1"/>
          <w:numId w:val="3"/>
        </w:numPr>
      </w:pPr>
      <w:r>
        <w:t>Ledger Org</w:t>
      </w:r>
    </w:p>
    <w:p w:rsidR="00F27B50" w:rsidRDefault="00F27B50" w:rsidP="00F27B50">
      <w:pPr>
        <w:pStyle w:val="ListParagraph"/>
        <w:numPr>
          <w:ilvl w:val="1"/>
          <w:numId w:val="3"/>
        </w:numPr>
      </w:pPr>
      <w:r>
        <w:t>Program</w:t>
      </w:r>
    </w:p>
    <w:p w:rsidR="00F27B50" w:rsidRDefault="00F27B50" w:rsidP="00F27B50">
      <w:pPr>
        <w:pStyle w:val="ListParagraph"/>
        <w:numPr>
          <w:ilvl w:val="1"/>
          <w:numId w:val="3"/>
        </w:numPr>
      </w:pPr>
      <w:r>
        <w:t>Project</w:t>
      </w:r>
    </w:p>
    <w:p w:rsidR="00342EAD" w:rsidRDefault="00342EAD" w:rsidP="00342EAD">
      <w:pPr>
        <w:pStyle w:val="Heading2"/>
      </w:pPr>
      <w:r>
        <w:t>Saving Customizations</w:t>
      </w:r>
    </w:p>
    <w:p w:rsidR="00F27B50" w:rsidRDefault="00A07B47" w:rsidP="00F27B50">
      <w:r>
        <w:t>Like what you see? Save it as a Dashboard Customization.</w:t>
      </w:r>
      <w:r w:rsidR="00646FAB">
        <w:t xml:space="preserve"> Dashboard Customizations save both your prompts and any changes (exclusions, inclusions, etc.) you’ve made to the </w:t>
      </w:r>
      <w:r w:rsidR="00C7114F">
        <w:t>dashboard output</w:t>
      </w:r>
      <w:r w:rsidR="00646FAB">
        <w:t>. You c</w:t>
      </w:r>
      <w:r w:rsidR="00C7114F">
        <w:t>an save multiple customizations but only one can be your default.</w:t>
      </w:r>
      <w:r w:rsidR="00566C7E">
        <w:t xml:space="preserve"> (Guide p. 64)</w:t>
      </w:r>
    </w:p>
    <w:p w:rsidR="00646FAB" w:rsidRDefault="00646FAB" w:rsidP="00646FAB">
      <w:pPr>
        <w:pStyle w:val="ListParagraph"/>
        <w:numPr>
          <w:ilvl w:val="0"/>
          <w:numId w:val="4"/>
        </w:numPr>
      </w:pPr>
      <w:r>
        <w:t>Open the Page Options menu</w:t>
      </w:r>
      <w:r w:rsidR="00970A2C">
        <w:t xml:space="preserve"> </w:t>
      </w:r>
      <w:r w:rsidR="00970A2C">
        <w:rPr>
          <w:noProof/>
        </w:rPr>
        <w:drawing>
          <wp:inline distT="0" distB="0" distL="0" distR="0" wp14:anchorId="2EB9F380" wp14:editId="79E98A14">
            <wp:extent cx="171429" cy="16190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1429" cy="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0A2C">
        <w:t xml:space="preserve"> (unfamiliar icon in the upper, right corner) </w:t>
      </w:r>
      <w:r>
        <w:t xml:space="preserve">and select </w:t>
      </w:r>
      <w:r w:rsidRPr="00970A2C">
        <w:rPr>
          <w:b/>
        </w:rPr>
        <w:t>Save Current Customization</w:t>
      </w:r>
      <w:r>
        <w:t>…</w:t>
      </w:r>
    </w:p>
    <w:p w:rsidR="00646FAB" w:rsidRDefault="00646FAB" w:rsidP="00646FAB">
      <w:pPr>
        <w:pStyle w:val="ListParagraph"/>
        <w:numPr>
          <w:ilvl w:val="0"/>
          <w:numId w:val="4"/>
        </w:numPr>
      </w:pPr>
      <w:r>
        <w:t>Name the customization.</w:t>
      </w:r>
    </w:p>
    <w:p w:rsidR="00646FAB" w:rsidRDefault="00646FAB" w:rsidP="00646FAB">
      <w:pPr>
        <w:pStyle w:val="ListParagraph"/>
        <w:numPr>
          <w:ilvl w:val="1"/>
          <w:numId w:val="4"/>
        </w:numPr>
      </w:pPr>
      <w:r>
        <w:t>Only you will have access to this customization; name it something that will make sense to you.</w:t>
      </w:r>
    </w:p>
    <w:p w:rsidR="0010748B" w:rsidRDefault="0010748B" w:rsidP="0010748B">
      <w:pPr>
        <w:pStyle w:val="ListParagraph"/>
        <w:numPr>
          <w:ilvl w:val="0"/>
          <w:numId w:val="4"/>
        </w:numPr>
      </w:pPr>
      <w:r>
        <w:t xml:space="preserve">Select </w:t>
      </w:r>
      <w:proofErr w:type="gramStart"/>
      <w:r w:rsidRPr="00970A2C">
        <w:rPr>
          <w:b/>
        </w:rPr>
        <w:t>Make</w:t>
      </w:r>
      <w:proofErr w:type="gramEnd"/>
      <w:r w:rsidRPr="00970A2C">
        <w:rPr>
          <w:b/>
        </w:rPr>
        <w:t xml:space="preserve"> this my default for this page</w:t>
      </w:r>
      <w:r>
        <w:t>, if appropriate.</w:t>
      </w:r>
    </w:p>
    <w:p w:rsidR="0010748B" w:rsidRDefault="0010748B" w:rsidP="0010748B">
      <w:pPr>
        <w:pStyle w:val="ListParagraph"/>
        <w:numPr>
          <w:ilvl w:val="0"/>
          <w:numId w:val="4"/>
        </w:numPr>
      </w:pPr>
      <w:r>
        <w:t>Click OK.</w:t>
      </w:r>
    </w:p>
    <w:p w:rsidR="0010748B" w:rsidRDefault="0010748B" w:rsidP="0010748B">
      <w:r>
        <w:t>Note: The saved customization includes the Fiscal Year and Period; always confirm these prompts are correct for the month you are reviewing.</w:t>
      </w:r>
    </w:p>
    <w:p w:rsidR="00C7114F" w:rsidRDefault="00C7114F" w:rsidP="0010748B">
      <w:r>
        <w:t xml:space="preserve">Want to use a saved customization? Open the Page Options menu, select </w:t>
      </w:r>
      <w:r w:rsidRPr="00970A2C">
        <w:rPr>
          <w:b/>
        </w:rPr>
        <w:t>Apply Saved Customization</w:t>
      </w:r>
      <w:r>
        <w:t>, and click the customization to apply.</w:t>
      </w:r>
    </w:p>
    <w:p w:rsidR="00C7114F" w:rsidRDefault="00C7114F" w:rsidP="0010748B">
      <w:r>
        <w:t xml:space="preserve">Need to manage your customizations? Open the Page options menu and select </w:t>
      </w:r>
      <w:r w:rsidRPr="00970A2C">
        <w:rPr>
          <w:b/>
        </w:rPr>
        <w:t>Edit Saved Customizations…</w:t>
      </w:r>
      <w:r>
        <w:t>. You can rename, delete, and change your default customization.</w:t>
      </w:r>
    </w:p>
    <w:p w:rsidR="00C7114F" w:rsidRDefault="00C7114F" w:rsidP="0010748B">
      <w:r>
        <w:t xml:space="preserve">Want to remove an applied customization and return to the </w:t>
      </w:r>
      <w:proofErr w:type="spellStart"/>
      <w:r>
        <w:t>BuckIQ</w:t>
      </w:r>
      <w:proofErr w:type="spellEnd"/>
      <w:r>
        <w:t xml:space="preserve"> default? Open the Page options menu and select </w:t>
      </w:r>
      <w:r w:rsidRPr="00970A2C">
        <w:rPr>
          <w:b/>
        </w:rPr>
        <w:t>Clear My Customization</w:t>
      </w:r>
      <w:r>
        <w:t xml:space="preserve">. This </w:t>
      </w:r>
      <w:r w:rsidR="004E4837">
        <w:t>will</w:t>
      </w:r>
      <w:r>
        <w:t xml:space="preserve"> remove the defaulted prompts as well as the customized dashboard options.</w:t>
      </w:r>
    </w:p>
    <w:p w:rsidR="00045D24" w:rsidRDefault="00045D24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342EAD" w:rsidRDefault="00970A2C" w:rsidP="00970A2C">
      <w:pPr>
        <w:pStyle w:val="Heading2"/>
      </w:pPr>
      <w:r>
        <w:lastRenderedPageBreak/>
        <w:t>Printing and Saving Output</w:t>
      </w:r>
    </w:p>
    <w:p w:rsidR="004856AD" w:rsidRDefault="004856AD" w:rsidP="0010748B">
      <w:r>
        <w:t xml:space="preserve">Want to print or save and send your dashboard output? </w:t>
      </w:r>
      <w:r w:rsidR="002D440A">
        <w:t>No problem.</w:t>
      </w:r>
      <w:r w:rsidR="00CF4B7C">
        <w:t xml:space="preserve"> (Guide p.39)</w:t>
      </w:r>
    </w:p>
    <w:p w:rsidR="002D440A" w:rsidRDefault="002D440A" w:rsidP="002D440A">
      <w:pPr>
        <w:pStyle w:val="ListParagraph"/>
        <w:numPr>
          <w:ilvl w:val="0"/>
          <w:numId w:val="12"/>
        </w:numPr>
      </w:pPr>
      <w:r>
        <w:t xml:space="preserve">Click the </w:t>
      </w:r>
      <w:r w:rsidRPr="00970A2C">
        <w:rPr>
          <w:b/>
        </w:rPr>
        <w:t>Display maximum rows</w:t>
      </w:r>
      <w:r>
        <w:t xml:space="preserve"> icon at the bottom, center of the output.</w:t>
      </w:r>
    </w:p>
    <w:p w:rsidR="002D440A" w:rsidRDefault="002D440A" w:rsidP="002D440A">
      <w:pPr>
        <w:pStyle w:val="ListParagraph"/>
        <w:numPr>
          <w:ilvl w:val="0"/>
          <w:numId w:val="12"/>
        </w:numPr>
      </w:pPr>
      <w:r>
        <w:t>Scroll to the bottom of page.</w:t>
      </w:r>
    </w:p>
    <w:p w:rsidR="002D440A" w:rsidRDefault="002D440A" w:rsidP="002D440A">
      <w:pPr>
        <w:pStyle w:val="ListParagraph"/>
        <w:numPr>
          <w:ilvl w:val="0"/>
          <w:numId w:val="12"/>
        </w:numPr>
      </w:pPr>
      <w:r>
        <w:t>Print or save a PDF of the output.</w:t>
      </w:r>
    </w:p>
    <w:p w:rsidR="002D440A" w:rsidRDefault="002D440A" w:rsidP="002D440A">
      <w:pPr>
        <w:pStyle w:val="ListParagraph"/>
        <w:numPr>
          <w:ilvl w:val="1"/>
          <w:numId w:val="12"/>
        </w:numPr>
      </w:pPr>
      <w:r>
        <w:t xml:space="preserve">To print the output, click the </w:t>
      </w:r>
      <w:r w:rsidRPr="00970A2C">
        <w:t xml:space="preserve">Print </w:t>
      </w:r>
      <w:r>
        <w:t xml:space="preserve">link and select </w:t>
      </w:r>
      <w:r w:rsidRPr="00970A2C">
        <w:rPr>
          <w:b/>
        </w:rPr>
        <w:t>Printable PDF</w:t>
      </w:r>
      <w:r>
        <w:t xml:space="preserve">. </w:t>
      </w:r>
    </w:p>
    <w:p w:rsidR="002D440A" w:rsidRDefault="002D440A" w:rsidP="002D440A">
      <w:pPr>
        <w:pStyle w:val="ListParagraph"/>
        <w:numPr>
          <w:ilvl w:val="1"/>
          <w:numId w:val="12"/>
        </w:numPr>
      </w:pPr>
      <w:r>
        <w:t xml:space="preserve">To save the output, click the Export link and select </w:t>
      </w:r>
      <w:r w:rsidRPr="00970A2C">
        <w:rPr>
          <w:b/>
        </w:rPr>
        <w:t>PDF</w:t>
      </w:r>
      <w:r>
        <w:t xml:space="preserve">. </w:t>
      </w:r>
    </w:p>
    <w:p w:rsidR="00970A2C" w:rsidRDefault="00970A2C" w:rsidP="00970A2C">
      <w:pPr>
        <w:pStyle w:val="Heading2"/>
      </w:pPr>
      <w:r>
        <w:t>Moving Forward</w:t>
      </w:r>
    </w:p>
    <w:p w:rsidR="0010748B" w:rsidRDefault="00C7114F" w:rsidP="0010748B">
      <w:r>
        <w:t xml:space="preserve">Now that you have set the Income Statement </w:t>
      </w:r>
      <w:r w:rsidR="00831655">
        <w:t>as</w:t>
      </w:r>
      <w:r>
        <w:t xml:space="preserve"> </w:t>
      </w:r>
      <w:r w:rsidR="00831655">
        <w:t>a F</w:t>
      </w:r>
      <w:r>
        <w:t>avorite and established customizations, the next time you need to access your financial information, you can:</w:t>
      </w:r>
    </w:p>
    <w:p w:rsidR="00C7114F" w:rsidRDefault="00C7114F" w:rsidP="0010748B">
      <w:pPr>
        <w:pStyle w:val="ListParagraph"/>
        <w:numPr>
          <w:ilvl w:val="0"/>
          <w:numId w:val="5"/>
        </w:numPr>
      </w:pPr>
      <w:r>
        <w:t xml:space="preserve">Log in to </w:t>
      </w:r>
      <w:proofErr w:type="spellStart"/>
      <w:r>
        <w:t>BuckIQ</w:t>
      </w:r>
      <w:proofErr w:type="spellEnd"/>
      <w:r>
        <w:t xml:space="preserve"> Business Intelligence at </w:t>
      </w:r>
      <w:hyperlink r:id="rId11" w:history="1">
        <w:r>
          <w:rPr>
            <w:rStyle w:val="Hyperlink"/>
          </w:rPr>
          <w:t>https://buckiq-bi.osu.edu/analytics</w:t>
        </w:r>
      </w:hyperlink>
      <w:r>
        <w:t xml:space="preserve"> using your Ohio State Username (lastname</w:t>
      </w:r>
      <w:proofErr w:type="gramStart"/>
      <w:r>
        <w:t>.#</w:t>
      </w:r>
      <w:proofErr w:type="gramEnd"/>
      <w:r>
        <w:t>) and password.</w:t>
      </w:r>
    </w:p>
    <w:p w:rsidR="00C7114F" w:rsidRDefault="00C7114F" w:rsidP="0010748B">
      <w:pPr>
        <w:pStyle w:val="ListParagraph"/>
        <w:numPr>
          <w:ilvl w:val="0"/>
          <w:numId w:val="5"/>
        </w:numPr>
      </w:pPr>
      <w:r>
        <w:t>Open the OBIEE Pilot – Income Statement Analysis from your Favorites or from your Recent Dashboards.</w:t>
      </w:r>
    </w:p>
    <w:p w:rsidR="00C7114F" w:rsidRDefault="00C7114F" w:rsidP="0010748B">
      <w:pPr>
        <w:pStyle w:val="ListParagraph"/>
        <w:numPr>
          <w:ilvl w:val="0"/>
          <w:numId w:val="5"/>
        </w:numPr>
      </w:pPr>
      <w:r>
        <w:t>Use the default or apply a saved customization.</w:t>
      </w:r>
    </w:p>
    <w:p w:rsidR="00C7114F" w:rsidRDefault="00C7114F" w:rsidP="0010748B">
      <w:pPr>
        <w:pStyle w:val="ListParagraph"/>
        <w:numPr>
          <w:ilvl w:val="0"/>
          <w:numId w:val="5"/>
        </w:numPr>
      </w:pPr>
      <w:r>
        <w:t xml:space="preserve">Confirm the Fiscal Year and Period. If you update them, click </w:t>
      </w:r>
      <w:r w:rsidRPr="00970A2C">
        <w:rPr>
          <w:b/>
        </w:rPr>
        <w:t>Apply</w:t>
      </w:r>
      <w:r>
        <w:t xml:space="preserve"> to update the dashboard output.</w:t>
      </w:r>
    </w:p>
    <w:p w:rsidR="0066096E" w:rsidRDefault="00970A2C" w:rsidP="0066096E">
      <w:pPr>
        <w:pStyle w:val="ListParagraph"/>
        <w:numPr>
          <w:ilvl w:val="0"/>
          <w:numId w:val="5"/>
        </w:numPr>
      </w:pPr>
      <w:r>
        <w:t>Enjoy</w:t>
      </w:r>
      <w:r w:rsidR="00831655">
        <w:t>!</w:t>
      </w:r>
    </w:p>
    <w:p w:rsidR="004B0DF8" w:rsidRPr="003B08FD" w:rsidRDefault="004B0DF8" w:rsidP="007A2731"/>
    <w:sectPr w:rsidR="004B0DF8" w:rsidRPr="003B08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749" w:rsidRDefault="00287749" w:rsidP="00045D24">
      <w:pPr>
        <w:spacing w:after="0" w:line="240" w:lineRule="auto"/>
      </w:pPr>
      <w:r>
        <w:separator/>
      </w:r>
    </w:p>
  </w:endnote>
  <w:endnote w:type="continuationSeparator" w:id="0">
    <w:p w:rsidR="00287749" w:rsidRDefault="00287749" w:rsidP="0004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D24" w:rsidRDefault="00045D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D24" w:rsidRDefault="00045D24">
    <w:pPr>
      <w:pStyle w:val="Footer"/>
      <w:rPr>
        <w:sz w:val="18"/>
      </w:rPr>
    </w:pPr>
    <w:r>
      <w:rPr>
        <w:sz w:val="18"/>
      </w:rPr>
      <w:t xml:space="preserve">OCIO Finances, </w:t>
    </w:r>
    <w:proofErr w:type="spellStart"/>
    <w:r>
      <w:rPr>
        <w:sz w:val="18"/>
      </w:rPr>
      <w:t>BuckIQ</w:t>
    </w:r>
    <w:proofErr w:type="spellEnd"/>
    <w:r>
      <w:rPr>
        <w:sz w:val="18"/>
      </w:rPr>
      <w:t>, and You</w:t>
    </w:r>
    <w:r>
      <w:rPr>
        <w:sz w:val="18"/>
      </w:rPr>
      <w:tab/>
    </w:r>
    <w:r>
      <w:rPr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DATE   \* MERGEFORMAT </w:instrText>
    </w:r>
    <w:r>
      <w:rPr>
        <w:sz w:val="18"/>
      </w:rPr>
      <w:fldChar w:fldCharType="separate"/>
    </w:r>
    <w:r w:rsidR="009B2ACB">
      <w:rPr>
        <w:noProof/>
        <w:sz w:val="18"/>
      </w:rPr>
      <w:t>8/25/2013</w:t>
    </w:r>
    <w:r>
      <w:rPr>
        <w:sz w:val="18"/>
      </w:rPr>
      <w:fldChar w:fldCharType="end"/>
    </w:r>
  </w:p>
  <w:p w:rsidR="00045D24" w:rsidRPr="00045D24" w:rsidRDefault="00045D24">
    <w:pPr>
      <w:pStyle w:val="Footer"/>
      <w:rPr>
        <w:sz w:val="18"/>
      </w:rPr>
    </w:pPr>
    <w:r>
      <w:rPr>
        <w:sz w:val="18"/>
      </w:rPr>
      <w:t>Quick Guide</w:t>
    </w:r>
    <w:r>
      <w:rPr>
        <w:sz w:val="18"/>
      </w:rPr>
      <w:tab/>
    </w:r>
    <w:r>
      <w:rPr>
        <w:sz w:val="18"/>
      </w:rPr>
      <w:tab/>
      <w:t xml:space="preserve">Page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9B2ACB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of 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 w:rsidR="009B2ACB">
      <w:rPr>
        <w:noProof/>
        <w:sz w:val="18"/>
      </w:rPr>
      <w:t>3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D24" w:rsidRDefault="00045D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749" w:rsidRDefault="00287749" w:rsidP="00045D24">
      <w:pPr>
        <w:spacing w:after="0" w:line="240" w:lineRule="auto"/>
      </w:pPr>
      <w:r>
        <w:separator/>
      </w:r>
    </w:p>
  </w:footnote>
  <w:footnote w:type="continuationSeparator" w:id="0">
    <w:p w:rsidR="00287749" w:rsidRDefault="00287749" w:rsidP="0004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D24" w:rsidRDefault="00045D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D24" w:rsidRDefault="00045D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D24" w:rsidRDefault="00045D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3FC9"/>
    <w:multiLevelType w:val="hybridMultilevel"/>
    <w:tmpl w:val="F55EE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403AA"/>
    <w:multiLevelType w:val="hybridMultilevel"/>
    <w:tmpl w:val="A36846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A47B1C"/>
    <w:multiLevelType w:val="hybridMultilevel"/>
    <w:tmpl w:val="70062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C49F1"/>
    <w:multiLevelType w:val="hybridMultilevel"/>
    <w:tmpl w:val="F55EE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1091D"/>
    <w:multiLevelType w:val="hybridMultilevel"/>
    <w:tmpl w:val="9C641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26E29"/>
    <w:multiLevelType w:val="hybridMultilevel"/>
    <w:tmpl w:val="16680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13F12"/>
    <w:multiLevelType w:val="hybridMultilevel"/>
    <w:tmpl w:val="B8704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3575D"/>
    <w:multiLevelType w:val="hybridMultilevel"/>
    <w:tmpl w:val="4656D0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330911"/>
    <w:multiLevelType w:val="hybridMultilevel"/>
    <w:tmpl w:val="CC28A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11AFC"/>
    <w:multiLevelType w:val="hybridMultilevel"/>
    <w:tmpl w:val="F44C9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42722"/>
    <w:multiLevelType w:val="hybridMultilevel"/>
    <w:tmpl w:val="9D7AE4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B87484"/>
    <w:multiLevelType w:val="hybridMultilevel"/>
    <w:tmpl w:val="9AB6A0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11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45"/>
    <w:rsid w:val="00045D24"/>
    <w:rsid w:val="0010748B"/>
    <w:rsid w:val="00112FDF"/>
    <w:rsid w:val="00287749"/>
    <w:rsid w:val="002D440A"/>
    <w:rsid w:val="00304384"/>
    <w:rsid w:val="00342EAD"/>
    <w:rsid w:val="003436E5"/>
    <w:rsid w:val="003B08FD"/>
    <w:rsid w:val="003D3750"/>
    <w:rsid w:val="003F3D37"/>
    <w:rsid w:val="004856AD"/>
    <w:rsid w:val="004A2133"/>
    <w:rsid w:val="004B0DF8"/>
    <w:rsid w:val="004E4837"/>
    <w:rsid w:val="00566C7E"/>
    <w:rsid w:val="00576F45"/>
    <w:rsid w:val="00582094"/>
    <w:rsid w:val="005D0E38"/>
    <w:rsid w:val="00633253"/>
    <w:rsid w:val="00646FAB"/>
    <w:rsid w:val="0066096E"/>
    <w:rsid w:val="006F2D5A"/>
    <w:rsid w:val="00705098"/>
    <w:rsid w:val="0077686F"/>
    <w:rsid w:val="007A2731"/>
    <w:rsid w:val="007A62CD"/>
    <w:rsid w:val="00831655"/>
    <w:rsid w:val="00970A2C"/>
    <w:rsid w:val="009822E4"/>
    <w:rsid w:val="009B2ACB"/>
    <w:rsid w:val="009B4CB0"/>
    <w:rsid w:val="009F71CE"/>
    <w:rsid w:val="00A07B47"/>
    <w:rsid w:val="00B144F4"/>
    <w:rsid w:val="00B76554"/>
    <w:rsid w:val="00B76A88"/>
    <w:rsid w:val="00BA2B6C"/>
    <w:rsid w:val="00C7114F"/>
    <w:rsid w:val="00C757AC"/>
    <w:rsid w:val="00C766FB"/>
    <w:rsid w:val="00CF4B7C"/>
    <w:rsid w:val="00D20408"/>
    <w:rsid w:val="00D603F8"/>
    <w:rsid w:val="00DB2DDA"/>
    <w:rsid w:val="00DE795E"/>
    <w:rsid w:val="00F27B50"/>
    <w:rsid w:val="00F44A6E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08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08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F4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76F4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08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08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A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5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D24"/>
  </w:style>
  <w:style w:type="paragraph" w:styleId="Footer">
    <w:name w:val="footer"/>
    <w:basedOn w:val="Normal"/>
    <w:link w:val="FooterChar"/>
    <w:uiPriority w:val="99"/>
    <w:unhideWhenUsed/>
    <w:rsid w:val="00045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08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08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F4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76F4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08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08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A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5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D24"/>
  </w:style>
  <w:style w:type="paragraph" w:styleId="Footer">
    <w:name w:val="footer"/>
    <w:basedOn w:val="Normal"/>
    <w:link w:val="FooterChar"/>
    <w:uiPriority w:val="99"/>
    <w:unhideWhenUsed/>
    <w:rsid w:val="00045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uckiq-bi.osu.edu/analytic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buckiq-bi.osu.edu/analytic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53F9E-64A2-4962-AC29-FBC75AFB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CIO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Wolens, Janis</dc:creator>
  <cp:lastModifiedBy>Wolens, Janis</cp:lastModifiedBy>
  <cp:revision>29</cp:revision>
  <cp:lastPrinted>2013-08-25T15:03:00Z</cp:lastPrinted>
  <dcterms:created xsi:type="dcterms:W3CDTF">2013-08-16T17:52:00Z</dcterms:created>
  <dcterms:modified xsi:type="dcterms:W3CDTF">2013-08-25T15:14:00Z</dcterms:modified>
</cp:coreProperties>
</file>